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keepNext/>
        <w:widowControl/>
        <w:spacing w:after="160" w:line="320"/>
      </w:pPr>
      <w:r>
        <w:t xml:space="preserve">Paul Erlanger（fomo 執行長）：讓 onchain 交易走進主流，打造新一代社群投資平台</w:t>
      </w:r>
    </w:p>
    <w:p>
      <w:pPr>
        <w:widowControl/>
        <w:spacing w:after="160" w:line="320"/>
      </w:pPr>
      <w:r>
        <w:t xml:space="preserve">How Onchain Goes Mainstream</w:t>
      </w:r>
    </w:p>
    <w:p>
      <w:pPr>
        <w:widowControl/>
        <w:spacing w:after="160" w:line="320"/>
      </w:pPr>
      <w:r>
        <w:t xml:space="preserve">TOKEN2049 Singapore 2026｜2026/10/07–10/08</w:t>
      </w:r>
    </w:p>
    <w:p>
      <w:pPr>
        <w:widowControl/>
        <w:spacing w:after="160" w:line="320"/>
      </w:pPr>
      <w:hyperlink w:history="1" r:id="rIdfzxzxixx9c6tg8-3fblly">
        <w:r>
          <w:rPr>
            <w:rStyle w:val="Hyperlink"/>
          </w:rPr>
          <w:t xml:space="preserve">Paul Erlanger</w:t>
        </w:r>
      </w:hyperlink>
      <w:r>
        <w:t xml:space="preserve">｜fomo 執行長</w:t>
      </w:r>
    </w:p>
    <w:p>
      <w:pPr>
        <w:pStyle w:val="Heading2"/>
        <w:keepNext/>
        <w:widowControl/>
        <w:spacing w:after="160" w:line="320"/>
      </w:pPr>
      <w:r>
        <w:t xml:space="preserve">場次摘要</w:t>
      </w:r>
    </w:p>
    <w:p>
      <w:pPr>
        <w:widowControl/>
        <w:spacing w:after="160" w:line="320"/>
      </w:pPr>
      <w:r>
        <w:t xml:space="preserve">Paul Erlanger 說明 FOMO 如何以透明社交圖譜與即時互動，降低投資門檻，讓用戶能追蹤、交易各類資產並直接參與社群。平台結合創作者經濟，讓優質內容與交易者獲得獎勵，預計將吸引數億新投資人進入全球市場。</w:t>
      </w:r>
    </w:p>
    <w:p>
      <w:pPr>
        <w:pStyle w:val="Heading2"/>
        <w:keepNext/>
        <w:widowControl/>
        <w:spacing w:after="160" w:line="320"/>
      </w:pPr>
      <w:r>
        <w:t xml:space="preserve">值得記下的 5 件事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cibfkms3wts3fo01cgohj">
        <w:r>
          <w:rPr>
            <w:rStyle w:val="Hyperlink"/>
          </w:rPr>
          <w:t xml:space="preserve">[00:59]</w:t>
        </w:r>
      </w:hyperlink>
      <w:r>
        <w:t xml:space="preserve"> 真正該問的不是 on-chain 怎麼主流化，而是投資怎麼主流化。Erlanger 把 FOMO 放在社群驅動市場這條線上。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s6nlgshxozbjt4cuqfgdx">
        <w:r>
          <w:rPr>
            <w:rStyle w:val="Hyperlink"/>
          </w:rPr>
          <w:t xml:space="preserve">[03:48]</w:t>
        </w:r>
      </w:hyperlink>
      <w:r>
        <w:t xml:space="preserve"> FOMO 被定位成金融用的透明社交圖譜，目前先做鏈上資產。接下來幾個月要加股票，讓人從任何地方交易任何股票。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_c1etapltujkhl9my-mua">
        <w:r>
          <w:rPr>
            <w:rStyle w:val="Hyperlink"/>
          </w:rPr>
          <w:t xml:space="preserve">[05:24]</w:t>
        </w:r>
      </w:hyperlink>
      <w:r>
        <w:t xml:space="preserve"> 九月 FOMO 向平台創作者發了 1,500 萬美元獎金。他提到當時約 300 萬使用者，排行榜用來發現不同風險偏好的投資組合。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bvk-6aqavare_qkboqdop">
        <w:r>
          <w:rPr>
            <w:rStyle w:val="Hyperlink"/>
          </w:rPr>
          <w:t xml:space="preserve">[06:23]</w:t>
        </w:r>
      </w:hyperlink>
      <w:r>
        <w:t xml:space="preserve"> 新興投資者過去常被排除在「投資不適合你」的分類。FOMO 拿掉教育門檻後，他舉 Solana 在平台上有 17 萬名個人持有者。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4un1zech_xoabotyyriif">
        <w:r>
          <w:rPr>
            <w:rStyle w:val="Hyperlink"/>
          </w:rPr>
          <w:t xml:space="preserve">[08:58]</w:t>
        </w:r>
      </w:hyperlink>
      <w:r>
        <w:t xml:space="preserve"> Robinhood 在美國從 2012 到 2020 年只有 500 萬個資金帳戶，疫情一年內到 1,250 萬，WallStreetBets 後再到 2,270 萬。六年後也才 2,800 萬，Erlanger 用這說明社群事件比產品週期更能搬家。</w:t>
      </w:r>
    </w:p>
    <w:p>
      <w:pPr>
        <w:pStyle w:val="Heading2"/>
        <w:keepNext/>
        <w:widowControl/>
        <w:spacing w:after="160" w:line="320"/>
      </w:pPr>
      <w:r>
        <w:t xml:space="preserve">公司與組織</w:t>
      </w:r>
    </w:p>
    <w:p>
      <w:pPr>
        <w:pStyle w:val="Heading3"/>
        <w:keepNext/>
        <w:widowControl/>
        <w:spacing w:after="160" w:line="320"/>
      </w:pPr>
      <w:hyperlink w:history="1" r:id="rIdrgavf4nclkmw2dbedh2s0">
        <w:r>
          <w:rPr>
            <w:rStyle w:val="Hyperlink"/>
          </w:rPr>
          <w:t xml:space="preserve">fomo</w:t>
        </w:r>
      </w:hyperlink>
    </w:p>
    <w:p>
      <w:pPr>
        <w:widowControl/>
        <w:spacing w:after="160" w:line="320"/>
      </w:pPr>
      <w:r>
        <w:t xml:space="preserve">社群型加密交易 App。官網寫可在手機與桌機接續同一筆交易，並提供排行榜與跟隨。</w:t>
      </w:r>
    </w:p>
    <w:p>
      <w:pPr>
        <w:pStyle w:val="Heading2"/>
        <w:keepNext/>
        <w:widowControl/>
        <w:spacing w:after="160" w:line="320"/>
      </w:pPr>
      <w:r>
        <w:t xml:space="preserve">產品與服務</w:t>
      </w:r>
    </w:p>
    <w:p>
      <w:pPr>
        <w:pStyle w:val="ListParagraph"/>
        <w:widowControl/>
        <w:numPr>
          <w:ilvl w:val="0"/>
          <w:numId w:val="3"/>
        </w:numPr>
        <w:spacing w:after="160" w:line="320"/>
      </w:pPr>
      <w:hyperlink w:history="1" r:id="rIdbyhc_zby2e-fx-nrbrdss">
        <w:r>
          <w:rPr>
            <w:rStyle w:val="Hyperlink"/>
          </w:rPr>
          <w:t xml:space="preserve">FOMO</w:t>
        </w:r>
      </w:hyperlink>
    </w:p>
    <w:p>
      <w:pPr>
        <w:widowControl/>
        <w:spacing w:after="160" w:line="320"/>
      </w:pPr>
      <w:r>
        <w:t xml:space="preserve">採用 · UX · 交易</w:t>
      </w:r>
    </w:p>
    <w:p>
      <w:pPr>
        <w:pStyle w:val="Heading2"/>
        <w:keepNext/>
        <w:widowControl/>
        <w:spacing w:after="160" w:line="320"/>
      </w:pPr>
      <w:r>
        <w:t xml:space="preserve">來源</w:t>
      </w:r>
    </w:p>
    <w:p>
      <w:pPr>
        <w:pStyle w:val="ListParagraph"/>
        <w:widowControl/>
        <w:numPr>
          <w:ilvl w:val="0"/>
          <w:numId w:val="3"/>
        </w:numPr>
        <w:spacing w:after="160" w:line="320"/>
      </w:pPr>
      <w:hyperlink w:history="1" r:id="rIdgm79taqtf4bm1e6yhgq44">
        <w:r>
          <w:rPr>
            <w:rStyle w:val="Hyperlink"/>
          </w:rPr>
          <w:t xml:space="preserve">TOKEN2049｜影片與逐字稿</w:t>
        </w:r>
      </w:hyperlink>
    </w:p>
    <w:p>
      <w:pPr>
        <w:pStyle w:val="ListParagraph"/>
        <w:widowControl/>
        <w:numPr>
          <w:ilvl w:val="0"/>
          <w:numId w:val="3"/>
        </w:numPr>
        <w:spacing w:after="160" w:line="320"/>
      </w:pPr>
      <w:hyperlink w:history="1" r:id="rIdyjf0uzysxuamjwx1yut8s">
        <w:r>
          <w:rPr>
            <w:rStyle w:val="Hyperlink"/>
          </w:rPr>
          <w:t xml:space="preserve">新鮮勢場次摘要</w:t>
        </w:r>
      </w:hyperlink>
    </w:p>
    <w:p>
      <w:pPr>
        <w:widowControl/>
        <w:spacing w:after="160" w:line="320"/>
      </w:pPr>
      <w:r>
        <w:t xml:space="preserve">匯出格式版本：2026-10-15</w:t>
      </w:r>
    </w:p>
    <w:sectPr>
      <w:footerReference w:type="default" r:id="rId6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t xml:space="preserve">新鮮勢  ·  </w:t>
    </w:r>
    <w: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80" w:hanging="300"/>
      </w:pPr>
    </w:lvl>
  </w:abstractNum>
  <w:abstractNum w:abstractNumId="3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480" w:hanging="3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Microsoft JhengHei" w:hAnsi="Arial"/>
        <w:sz w:val="22"/>
        <w:szCs w:val="22"/>
        <w:lang w:val="zh-TW" w:eastAsia="zh-TW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240" w:before="0"/>
      <w:outlineLvl w:val="0"/>
    </w:pPr>
    <w:rPr>
      <w:b/>
      <w:bCs/>
      <w:color w:val="191919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60" w:before="260"/>
      <w:outlineLvl w:val="1"/>
    </w:pPr>
    <w:rPr>
      <w:b/>
      <w:bCs/>
      <w:color w:val="191919"/>
      <w:sz w:val="28"/>
      <w:szCs w:val="28"/>
    </w:rPr>
  </w:style>
  <w:style w:type="paragraph" w:styleId="Heading3">
    <w:name w:val="Heading 3"/>
    <w:basedOn w:val="Normal"/>
    <w:next w:val="Normal"/>
    <w:qFormat/>
    <w:pPr>
      <w:spacing w:after="120" w:before="160"/>
      <w:outlineLvl w:val="2"/>
    </w:pPr>
    <w:rPr>
      <w:b/>
      <w:bCs/>
      <w:color w:val="191919"/>
      <w:sz w:val="24"/>
      <w:szCs w:val="24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fzxzxixx9c6tg8-3fblly" Type="http://schemas.openxmlformats.org/officeDocument/2006/relationships/hyperlink" Target="https://feeds.blocktrend.today/events/speakers/paul-erlanger/" TargetMode="External"/><Relationship Id="rIdcibfkms3wts3fo01cgohj" Type="http://schemas.openxmlformats.org/officeDocument/2006/relationships/hyperlink" Target="https://www.youtube.com/watch?v=V0iXm5eFF1Y&amp;t=59s" TargetMode="External"/><Relationship Id="rIds6nlgshxozbjt4cuqfgdx" Type="http://schemas.openxmlformats.org/officeDocument/2006/relationships/hyperlink" Target="https://www.youtube.com/watch?v=V0iXm5eFF1Y&amp;t=228s" TargetMode="External"/><Relationship Id="rId_c1etapltujkhl9my-mua" Type="http://schemas.openxmlformats.org/officeDocument/2006/relationships/hyperlink" Target="https://www.youtube.com/watch?v=V0iXm5eFF1Y&amp;t=324s" TargetMode="External"/><Relationship Id="rIdbvk-6aqavare_qkboqdop" Type="http://schemas.openxmlformats.org/officeDocument/2006/relationships/hyperlink" Target="https://www.youtube.com/watch?v=V0iXm5eFF1Y&amp;t=383s" TargetMode="External"/><Relationship Id="rId4un1zech_xoabotyyriif" Type="http://schemas.openxmlformats.org/officeDocument/2006/relationships/hyperlink" Target="https://www.youtube.com/watch?v=V0iXm5eFF1Y&amp;t=538s" TargetMode="External"/><Relationship Id="rIdrgavf4nclkmw2dbedh2s0" Type="http://schemas.openxmlformats.org/officeDocument/2006/relationships/hyperlink" Target="https://www.fomoapp.net/" TargetMode="External"/><Relationship Id="rIdbyhc_zby2e-fx-nrbrdss" Type="http://schemas.openxmlformats.org/officeDocument/2006/relationships/hyperlink" Target="https://www.fomoapp.net/" TargetMode="External"/><Relationship Id="rIdgm79taqtf4bm1e6yhgq44" Type="http://schemas.openxmlformats.org/officeDocument/2006/relationships/hyperlink" Target="https://www.youtube.com/watch?v=V0iXm5eFF1Y" TargetMode="External"/><Relationship Id="rIdyjf0uzysxuamjwx1yut8s" Type="http://schemas.openxmlformats.org/officeDocument/2006/relationships/hyperlink" Target="https://feeds.blocktrend.today/events/token2049-singapore-2026/paul-erlanger-fomo-onchain-mainstream/" TargetMode="External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Paul Erlanger（fomo 執行長）：讓 onchain 交易走進主流，打造新一代社群投資平台</dc:title>
  <dc:creator>新鮮勢</dc:creator>
  <dc:description>峰會摘要匯出版本 2026-10-15</dc:description>
  <cp:lastModifiedBy>Un-named</cp:lastModifiedBy>
  <cp:revision>1</cp:revision>
  <dcterms:created xsi:type="dcterms:W3CDTF">2026-10-19T10:13:16.811Z</dcterms:created>
  <dcterms:modified xsi:type="dcterms:W3CDTF">2026-10-19T10:13:16.811Z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