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以信標鏈存款隱藏隱私操作意圖：蟲洞方案的限制與替代構想</w:t>
      </w:r>
    </w:p>
    <w:p>
      <w:pPr>
        <w:widowControl/>
        <w:spacing w:after="160" w:line="320"/>
      </w:pPr>
      <w:r>
        <w:t xml:space="preserve">Where to Hide: Wormholes, Beacon Deposits, and the Cost of Deniability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srlnso42xnfjujlf_shoi">
        <w:r>
          <w:rPr>
            <w:rStyle w:val="Hyperlink"/>
          </w:rPr>
          <w:t xml:space="preserve">Pierre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講者以玻璃屋比喻以太坊的透明環境：使用者的交易歷史外露，可能遭資料蒐集與監控。他指出，隱私工具即使能遮蔽內部轉帳，公開的存入與提領仍會暴露使用意圖。他所追求的「可否認性」，是讓隱私操作看起來與日常交易相同，不讓旁人輕易判定使用者正在尋求隱私保護。
他介紹以太坊改進提案 EIP-7503 的蟲洞構想：將資金送往不可支用地址，再於協議內重新鑄造以太幣，但提領仍公開。他認為，雜湊碰撞問題使其安全強度僅約 80 位元，因此提出 EIP-8222，改用信標鏈較長的地址，讓資金與共識層存款混合。演講未詳述流程或驗證結果；他另提到 Vitalik 以輪替共識公鑰探索不同機制。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ebs10_cqwm6v3o7juxmhf">
        <w:r>
          <w:rPr>
            <w:rStyle w:val="Hyperlink"/>
          </w:rPr>
          <w:t xml:space="preserve">[03:20]</w:t>
        </w:r>
      </w:hyperlink>
      <w:r>
        <w:t xml:space="preserve"> 隱私工具的公開出入口仍會暴露使用意圖
講者指出，即使內部轉帳受到遮蔽，公開的存入與提領仍會透露使用者正在使用隱私工具。他主張讓這些操作看起來像日常交易，取得「可否認性」，而非只隱藏內部資金流向。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m2suhlmwxtqpj1m_4r-ri">
        <w:r>
          <w:rPr>
            <w:rStyle w:val="Hyperlink"/>
          </w:rPr>
          <w:t xml:space="preserve">[05:20]</w:t>
        </w:r>
      </w:hyperlink>
      <w:r>
        <w:t xml:space="preserve"> 蟲洞提議讓隱私入口看起來像一般付款
講者介紹，EIP-7503 提議讓使用者把資金送往由雜湊與公共參數衍生的不可支用地址。他表示，這類存入看起來與一般付款相同，之後可在協議內重新鑄造以太幣至與原地址無關的新地址；這是提案構想，而非已部署功能。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4nmtommo-s3xukhxip84_">
        <w:r>
          <w:rPr>
            <w:rStyle w:val="Hyperlink"/>
          </w:rPr>
          <w:t xml:space="preserve">[06:40]</w:t>
        </w:r>
      </w:hyperlink>
      <w:r>
        <w:t xml:space="preserve"> 蟲洞的提領端仍留下公開訊號
講者提醒，蟲洞雖讓存入具備可否認性，提領時重新鑄造資金的步驟卻仍公開，退出的資金仍可能被標記。因此，入口看似普通交易，不代表整段資金進出流程都已隱藏。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98nxjp4orpeoa-ixlizft">
        <w:r>
          <w:rPr>
            <w:rStyle w:val="Hyperlink"/>
          </w:rPr>
          <w:t xml:space="preserve">[07:20]</w:t>
        </w:r>
      </w:hyperlink>
      <w:r>
        <w:t xml:space="preserve"> 蟲洞方案面臨雜湊碰撞的安全疑慮
他將蟲洞的安全強度描述為約 80 位元，認為這個水準太低。這裡的碰撞，是指不同輸入產生相同雜湊結果；演講並未展開攻擊推導或實測，不能僅憑這項說法認定攻擊已經發生。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mbx_fr5adh7k6db2ffxys">
        <w:r>
          <w:rPr>
            <w:rStyle w:val="Hyperlink"/>
          </w:rPr>
          <w:t xml:space="preserve">[07:20]</w:t>
        </w:r>
      </w:hyperlink>
      <w:r>
        <w:t xml:space="preserve"> 替代構想轉向信標鏈與共識層存款
講者提議利用信標鏈較長的地址，讓隱私資金與存入共識層的資金混合，並指向 EIP-8222。他另提及 Vitalik 以輪替共識公鑰採取不同機制，但未在台上說明兩者的完整流程或驗證結果。</w:t>
      </w:r>
    </w:p>
    <w:p>
      <w:pPr>
        <w:widowControl/>
        <w:spacing w:after="160" w:line="320"/>
      </w:pPr>
      <w:r>
        <w:t xml:space="preserve">隱私與安全 · 以太坊協議與擴容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hqtyuq82wlvs9zia9mksm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t70k03dzoumtp-pq1rwzb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srlnso42xnfjujlf_shoi" Type="http://schemas.openxmlformats.org/officeDocument/2006/relationships/hyperlink" Target="https://feeds.blocktrend.today/events/speakers/pierre/" TargetMode="External"/><Relationship Id="rIdebs10_cqwm6v3o7juxmhf" Type="http://schemas.openxmlformats.org/officeDocument/2006/relationships/hyperlink" Target="https://www.youtube.com/watch?v=D-se-FP9Hjc&amp;t=200s" TargetMode="External"/><Relationship Id="rIdm2suhlmwxtqpj1m_4r-ri" Type="http://schemas.openxmlformats.org/officeDocument/2006/relationships/hyperlink" Target="https://www.youtube.com/watch?v=D-se-FP9Hjc&amp;t=320s" TargetMode="External"/><Relationship Id="rId4nmtommo-s3xukhxip84_" Type="http://schemas.openxmlformats.org/officeDocument/2006/relationships/hyperlink" Target="https://www.youtube.com/watch?v=D-se-FP9Hjc&amp;t=400s" TargetMode="External"/><Relationship Id="rId98nxjp4orpeoa-ixlizft" Type="http://schemas.openxmlformats.org/officeDocument/2006/relationships/hyperlink" Target="https://www.youtube.com/watch?v=D-se-FP9Hjc&amp;t=440s" TargetMode="External"/><Relationship Id="rIdmbx_fr5adh7k6db2ffxys" Type="http://schemas.openxmlformats.org/officeDocument/2006/relationships/hyperlink" Target="https://www.youtube.com/watch?v=D-se-FP9Hjc&amp;t=440s" TargetMode="External"/><Relationship Id="rIdhqtyuq82wlvs9zia9mksm" Type="http://schemas.openxmlformats.org/officeDocument/2006/relationships/hyperlink" Target="https://www.youtube.com/watch?v=D-se-FP9Hjc" TargetMode="External"/><Relationship Id="rIdt70k03dzoumtp-pq1rwzb" Type="http://schemas.openxmlformats.org/officeDocument/2006/relationships/hyperlink" Target="https://feeds.blocktrend.today/events/devcon-8-india-2026/where-to-hide-wormholes-beacon-deposits-and-the-cost-of-deniability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以信標鏈存款隱藏隱私操作意圖：蟲洞方案的限制與替代構想</dc:title>
  <dc:creator>新鮮勢</dc:creator>
  <dc:description>峰會摘要匯出版本 2026-10-15</dc:description>
  <cp:lastModifiedBy>Un-named</cp:lastModifiedBy>
  <cp:revision>1</cp:revision>
  <dcterms:created xsi:type="dcterms:W3CDTF">2026-11-05T19:10:52.026Z</dcterms:created>
  <dcterms:modified xsi:type="dcterms:W3CDTF">2026-11-05T19:10:52.026Z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