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Onay 如何在本機核對交易資訊：功能與限制</w:t>
      </w:r>
    </w:p>
    <w:p>
      <w:pPr>
        <w:widowControl/>
        <w:spacing w:after="160" w:line="320"/>
      </w:pPr>
      <w:r>
        <w:t xml:space="preserve">What does it take to trust a transaction end to end?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y-aasn7atsm_-t4-fb5qe">
        <w:r>
          <w:rPr>
            <w:rStyle w:val="Hyperlink"/>
          </w:rPr>
          <w:t xml:space="preserve">Manuel Wedler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 Manuel 指出，使用者簽署以太坊交易時，不只信任建立交易的網站，也依賴錢包背後的遠端服務取得鏈上狀態、合約原始程式碼、模擬與解碼資訊。這些內容本身不等於證明。他介紹 Sourcify 開始建置的 Onay 簽署輔助應用：瀏覽器擴充功能將交易副本送到本機檢查，原交易仍送往錢包；Onay 不持有私鑰。
Onay 透過 Helios 輕客戶端驗證鏈上狀態，以本機重新編譯核對原始程式碼，並執行交易模擬、驗證解碼描述檔的背書簽章。但目前模擬僅顯示合約呼叫關係與是否執行失敗，尚未提供餘額等狀態變化。使用者仍須比對 Onay 與錢包收到的交易，並信任檢查點、編譯器、背書者與裝置。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1krnromofgd0rzrn_clt7">
        <w:r>
          <w:rPr>
            <w:rStyle w:val="Hyperlink"/>
          </w:rPr>
          <w:t xml:space="preserve">[05:40]</w:t>
        </w:r>
      </w:hyperlink>
      <w:r>
        <w:t xml:space="preserve"> Onay 把資訊驗證與私鑰簽署分開
Manuel 介紹，Onay 僅供檢視，不持有私鑰，以縮小可能遭攻擊的範圍。瀏覽器擴充功能會將交易副本交給本機應用檢查，未修改的交易則繼續送往錢包；它不取代錢包簽署交易。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1q7l8x5ln4lzgvwskvkz">
        <w:r>
          <w:rPr>
            <w:rStyle w:val="Hyperlink"/>
          </w:rPr>
          <w:t xml:space="preserve">[06:40]</w:t>
        </w:r>
      </w:hyperlink>
      <w:r>
        <w:t xml:space="preserve"> 鏈上資料與合約程式碼分層核對
Helios 以受信任的檢查點為起點，驗證後續區塊標頭，再核對遠端服務提供的資料證明。Onay 也會在本機重新編譯取得的原始程式碼，與已驗證的鏈上位元組碼，也就是合約的機器指令，比對，而非只接受伺服器的驗證標籤。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wjpiojjksmxlznu63deo">
        <w:r>
          <w:rPr>
            <w:rStyle w:val="Hyperlink"/>
          </w:rPr>
          <w:t xml:space="preserve">[09:20]</w:t>
        </w:r>
      </w:hyperlink>
      <w:r>
        <w:t xml:space="preserve"> 本機模擬尚未提供狀態變化結果
Onay 在本機執行以太坊虛擬機，只使用 Helios 驗證過的狀態，並記錄合約之間的呼叫關係、核對被呼叫合約的原始程式碼。目前可提示交易在模擬中是否執行失敗，但餘額等狀態變化仍是開發中的下一步。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desis37ygo9tkbesh3mj">
        <w:r>
          <w:rPr>
            <w:rStyle w:val="Hyperlink"/>
          </w:rPr>
          <w:t xml:space="preserve">[11:40]</w:t>
        </w:r>
      </w:hyperlink>
      <w:r>
        <w:t xml:space="preserve"> 易讀的交易預覽仍須信任背書者
ERC-7730 以描述檔說明函式呼叫及其意圖，讓交易資訊更容易閱讀。Onay 會在本機驗證描述檔的背書簽章，但驗章不等於證明描述內容正確；使用者仍須判斷要信任哪些稽核者，也可要求多方背書。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clokvy2ufemuv4lciebt">
        <w:r>
          <w:rPr>
            <w:rStyle w:val="Hyperlink"/>
          </w:rPr>
          <w:t xml:space="preserve">[13:00]</w:t>
        </w:r>
      </w:hyperlink>
      <w:r>
        <w:t xml:space="preserve"> 使用者仍須比對送往錢包的交易
網站可能把看似無害的交易送往 Onay，另把惡意交易送往錢包，因此使用者仍須比對鏈別、目標合約、轉帳金額與呼叫資料。講者提及以呼叫資料摘要簡化比對的提案，但尚未廣泛部署；本機驗證也仍依賴可信的檢查點、編譯器與裝置。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7kuzoecmj4opvcyedtyb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7phuqjxrcywgmzjgkacdo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y-aasn7atsm_-t4-fb5qe" Type="http://schemas.openxmlformats.org/officeDocument/2006/relationships/hyperlink" Target="https://feeds.blocktrend.today/events/speakers/manuel-wedler/" TargetMode="External"/><Relationship Id="rId1krnromofgd0rzrn_clt7" Type="http://schemas.openxmlformats.org/officeDocument/2006/relationships/hyperlink" Target="https://www.youtube.com/watch?v=N-5FQPsmWzo&amp;t=340s" TargetMode="External"/><Relationship Id="rIda1q7l8x5ln4lzgvwskvkz" Type="http://schemas.openxmlformats.org/officeDocument/2006/relationships/hyperlink" Target="https://www.youtube.com/watch?v=N-5FQPsmWzo&amp;t=400s" TargetMode="External"/><Relationship Id="rIdgwjpiojjksmxlznu63deo" Type="http://schemas.openxmlformats.org/officeDocument/2006/relationships/hyperlink" Target="https://www.youtube.com/watch?v=N-5FQPsmWzo&amp;t=560s" TargetMode="External"/><Relationship Id="rIdydesis37ygo9tkbesh3mj" Type="http://schemas.openxmlformats.org/officeDocument/2006/relationships/hyperlink" Target="https://www.youtube.com/watch?v=N-5FQPsmWzo&amp;t=700s" TargetMode="External"/><Relationship Id="rIdhclokvy2ufemuv4lciebt" Type="http://schemas.openxmlformats.org/officeDocument/2006/relationships/hyperlink" Target="https://www.youtube.com/watch?v=N-5FQPsmWzo&amp;t=780s" TargetMode="External"/><Relationship Id="rIdf7kuzoecmj4opvcyedtyb" Type="http://schemas.openxmlformats.org/officeDocument/2006/relationships/hyperlink" Target="https://www.youtube.com/watch?v=N-5FQPsmWzo" TargetMode="External"/><Relationship Id="rId7phuqjxrcywgmzjgkacdo" Type="http://schemas.openxmlformats.org/officeDocument/2006/relationships/hyperlink" Target="https://feeds.blocktrend.today/events/devcon-8-india-2026/what-does-it-take-to-trust-a-transaction-end-to-end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Onay 如何在本機核對交易資訊：功能與限制</dc:title>
  <dc:creator>新鮮勢</dc:creator>
  <dc:description>峰會摘要匯出版本 2026-10-15</dc:description>
  <cp:lastModifiedBy>Un-named</cp:lastModifiedBy>
  <cp:revision>1</cp:revision>
  <dcterms:created xsi:type="dcterms:W3CDTF">2026-11-05T19:10:51.359Z</dcterms:created>
  <dcterms:modified xsi:type="dcterms:W3CDTF">2026-11-05T19:10:51.359Z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