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Austin Griffith 用路線圖呈現錢包交易的資料流向</w:t>
      </w:r>
    </w:p>
    <w:p>
      <w:pPr>
        <w:widowControl/>
        <w:spacing w:after="160" w:line="320"/>
      </w:pPr>
      <w:r>
        <w:t xml:space="preserve">What Data Leaks When You Transact With Different Wallets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1ucizbj22gb1hv1qf7rak">
        <w:r>
          <w:rPr>
            <w:rStyle w:val="Hyperlink"/>
          </w:rPr>
          <w:t xml:space="preserve">Austin Griffith</w:t>
        </w:r>
      </w:hyperlink>
      <w:r>
        <w:t xml:space="preserve">｜</w:t>
      </w:r>
      <w:hyperlink w:history="1" r:id="rIdgxsowesvxrmol4uxvrhfu">
        <w:r>
          <w:rPr>
            <w:rStyle w:val="Hyperlink"/>
          </w:rPr>
          <w:t xml:space="preserve">LinkedIn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Austin Griffith 介紹錢包操作的資料流向測試：在隔離環境中操作錢包、觀察對外傳輸，再將結果整理成地鐵路線圖。他以 MetaMask、Rabby 等流程說明，一般轉帳也可能連到多個後端服務，傳送 IP 位址、以太坊地址或收款對象；隱私風險不只出現在交易上鏈後，也涉及查詢交易序號、估算手續費等簽名前步驟。
他將自架以太坊節點列為優先改善方式，並呼籲錢包支援使用者替換後端服務，但硬體需求與錢包內建連線仍是限制。減少外部呼叫也可能失去部分安全警告，不能只看連線數量判斷優劣。至於讓人工智慧代理管理資金，他提醒目前仍有私鑰外洩風險，不宜直接交付助記詞與大量資金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kdbdh-iea16lwl2u9j9c">
        <w:r>
          <w:rPr>
            <w:rStyle w:val="Hyperlink"/>
          </w:rPr>
          <w:t xml:space="preserve">[00:40]</w:t>
        </w:r>
      </w:hyperlink>
      <w:r>
        <w:t xml:space="preserve"> 用隔離測試把資料流畫成路線圖
Griffith 說明，他的測試會啟動 macOS 環境、安裝 MetaMask 並執行操作，再觀察哪些資料傳出。他將結果整理成地鐵路線圖，以站點呈現資料接收者，協助找出值得優先改善的隱私環節。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2l-2wdyhj-ol7cjtghzw">
        <w:r>
          <w:rPr>
            <w:rStyle w:val="Hyperlink"/>
          </w:rPr>
          <w:t xml:space="preserve">[04:40]</w:t>
        </w:r>
      </w:hyperlink>
      <w:r>
        <w:t xml:space="preserve"> 轉帳簽名前就可能向外部服務傳送資料
依他展示的 MetaMask 流程，查詢交易序號與估算手續費會連到 Infura，取得手續費價格則會連到 MetaMask 的服務。他也建議檢視這些服務是否有能力阻擋請求、提供不實資訊或影響簽署內容，而非只看資料流向。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uniiccqo4n8mtwxrmf0m">
        <w:r>
          <w:rPr>
            <w:rStyle w:val="Hyperlink"/>
          </w:rPr>
          <w:t xml:space="preserve">[07:00]</w:t>
        </w:r>
      </w:hyperlink>
      <w:r>
        <w:t xml:space="preserve"> 自架節點仍須搭配錢包支援
他指出，錢包常把資料送往自己的後端，有些連線無法選擇停用。他把自架以太坊節點列為優先行動，但也提到較大的儲存空間需求；能否將錢包改接自己的服務，仍取決於錢包是否支援。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bb_21pxggndebsgkdkid">
        <w:r>
          <w:rPr>
            <w:rStyle w:val="Hyperlink"/>
          </w:rPr>
          <w:t xml:space="preserve">[12:20]</w:t>
        </w:r>
      </w:hyperlink>
      <w:r>
        <w:t xml:space="preserve"> 減少外部連線仍有功能取捨
他以 Plain Wallet 為例，說明使用公開節點服務、減少其他後端連線的做法，但也提醒使用者可能因此失去 Blockaid 的安全警告。他另呼籲錢包開發者支援替換基礎設施，例如讓使用者在自己的硬體執行開源交易模擬工具。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mpeisvyvfbil0jn2pcms">
        <w:r>
          <w:rPr>
            <w:rStyle w:val="Hyperlink"/>
          </w:rPr>
          <w:t xml:space="preserve">[15:00]</w:t>
        </w:r>
      </w:hyperlink>
      <w:r>
        <w:t xml:space="preserve"> 讓人工智慧代理保管資金仍須謹慎
面對讓代理接管錢包的提問，Griffith 提醒，目前不宜讓代理管理使用者的助記詞。若要試驗，他建議將環境隔離、只放少量資金，理由是代理仍有洩漏私鑰的風險；他提到的模型評估與訓練工作也還在初期。</w:t>
      </w:r>
    </w:p>
    <w:p>
      <w:pPr>
        <w:widowControl/>
        <w:spacing w:after="160" w:line="320"/>
      </w:pPr>
      <w:r>
        <w:t xml:space="preserve">隱私與安全 · AI 與開發工具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utw3c5dl6ensvej1gkxck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5lxqyjkekyibu9h6xcibc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1ucizbj22gb1hv1qf7rak" Type="http://schemas.openxmlformats.org/officeDocument/2006/relationships/hyperlink" Target="https://feeds.blocktrend.today/events/speakers/austin-griffith/" TargetMode="External"/><Relationship Id="rIdgxsowesvxrmol4uxvrhfu" Type="http://schemas.openxmlformats.org/officeDocument/2006/relationships/hyperlink" Target="https://www.linkedin.com/in/austin-griffith-65ba2a2" TargetMode="External"/><Relationship Id="rIdxkdbdh-iea16lwl2u9j9c" Type="http://schemas.openxmlformats.org/officeDocument/2006/relationships/hyperlink" Target="https://www.youtube.com/watch?v=CxmUuYvj2mM&amp;t=40s" TargetMode="External"/><Relationship Id="rIdl2l-2wdyhj-ol7cjtghzw" Type="http://schemas.openxmlformats.org/officeDocument/2006/relationships/hyperlink" Target="https://www.youtube.com/watch?v=CxmUuYvj2mM&amp;t=280s" TargetMode="External"/><Relationship Id="rIduuniiccqo4n8mtwxrmf0m" Type="http://schemas.openxmlformats.org/officeDocument/2006/relationships/hyperlink" Target="https://www.youtube.com/watch?v=CxmUuYvj2mM&amp;t=420s" TargetMode="External"/><Relationship Id="rIdybb_21pxggndebsgkdkid" Type="http://schemas.openxmlformats.org/officeDocument/2006/relationships/hyperlink" Target="https://www.youtube.com/watch?v=CxmUuYvj2mM&amp;t=740s" TargetMode="External"/><Relationship Id="rIdompeisvyvfbil0jn2pcms" Type="http://schemas.openxmlformats.org/officeDocument/2006/relationships/hyperlink" Target="https://www.youtube.com/watch?v=CxmUuYvj2mM&amp;t=900s" TargetMode="External"/><Relationship Id="rIdutw3c5dl6ensvej1gkxck" Type="http://schemas.openxmlformats.org/officeDocument/2006/relationships/hyperlink" Target="https://www.youtube.com/watch?v=CxmUuYvj2mM" TargetMode="External"/><Relationship Id="rId5lxqyjkekyibu9h6xcibc" Type="http://schemas.openxmlformats.org/officeDocument/2006/relationships/hyperlink" Target="https://feeds.blocktrend.today/events/devcon-8-india-2026/what-data-leaks-when-you-transact-with-different-wallets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Austin Griffith 用路線圖呈現錢包交易的資料流向</dc:title>
  <dc:creator>新鮮勢</dc:creator>
  <dc:description>峰會摘要匯出版本 2026-10-15</dc:description>
  <cp:lastModifiedBy>Un-named</cp:lastModifiedBy>
  <cp:revision>1</cp:revision>
  <dcterms:created xsi:type="dcterms:W3CDTF">2026-11-05T19:10:51.997Z</dcterms:created>
  <dcterms:modified xsi:type="dcterms:W3CDTF">2026-11-05T19:10:51.997Z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