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x402 市場的曝光難題：新商家冷啟動困境與排序改革提案</w:t>
      </w:r>
    </w:p>
    <w:p>
      <w:pPr>
        <w:widowControl/>
        <w:spacing w:after="160" w:line="320"/>
      </w:pPr>
      <w:r>
        <w:t xml:space="preserve">There's a Critical Bug in x402 markets: 1200 merchants in an unfair market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lbnj0sdyz1so9gpu0spfy">
        <w:r>
          <w:rPr>
            <w:rStyle w:val="Hyperlink"/>
          </w:rPr>
          <w:t xml:space="preserve">Zaryab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以太坊上的 x402 代理商務市場，讓商家自由上架服務、賣給 AI 代理，卻不保證買方找得到。Zaryab 從自身上架數月仍零銷售的經驗出發，聯繫商家、查看服務搜尋介面，並嘗試分析約 2,000 家商家。他報告，五分之四商家在 30 天內收入不到 1 美元；僅占市場約 1% 的 22 家商家，取得全市場 80% 的金額。
他認為，搜尋排序偏重歷史銷量與買家多樣性，讓新商家陷入「沒成交就沒曝光、沒曝光就沒成交」的循環。他提議結合能力驗證、新商家曝光配額與付款後評價，讓實際服務表現影響排序。這些仍是改革構想；他警告，若無法改善，以太坊可能錯失代理商務機會，讓 Web2 支付體系搶先發展。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vvkuv872iiobjpgyqffp">
        <w:r>
          <w:rPr>
            <w:rStyle w:val="Hyperlink"/>
          </w:rPr>
          <w:t xml:space="preserve">[01:21]</w:t>
        </w:r>
      </w:hyperlink>
      <w:r>
        <w:t xml:space="preserve"> 成交高度集中，新商家難以分到付款。Zaryab 從自己的服務上架數月仍零銷售出發，嘗試分析約 2,000 家商家。他報告，五分之四商家在 30 天內收入不到 1 美元；13 個類別中，有 5 個類別的前 3 大商家拿走約 90% 的付款筆數，呈現明顯的集中現象。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hkfgqrwedn6uul7cmjuw">
        <w:r>
          <w:rPr>
            <w:rStyle w:val="Hyperlink"/>
          </w:rPr>
          <w:t xml:space="preserve">[02:24]</w:t>
        </w:r>
      </w:hyperlink>
      <w:r>
        <w:t xml:space="preserve"> 依既有銷售分配曝光，可能讓新商家陷入冷啟動循環。Zaryab 指出，目前服務搜尋索引偏重過去銷量與買家多樣性；新商家要成交，先得被代理找到，要被找到，又得取得仰賴成交紀錄的高排名。他稱之為「致命冷啟動」，認為這讓早期進場者持續占優勢。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6biie4upitcjclxvx8hx">
        <w:r>
          <w:rPr>
            <w:rStyle w:val="Hyperlink"/>
          </w:rPr>
          <w:t xml:space="preserve">[03:01]</w:t>
        </w:r>
      </w:hyperlink>
      <w:r>
        <w:t xml:space="preserve"> 商家缺少能主動爭取成長的工具。Zaryab 以傳統市場的廣告、行銷活動與品牌經營作對照，認為代理不理解行銷或品牌，商家難以沿用這些手段吸引買方。在他的判斷中，這讓商家更受制於搜尋排序，也使市場偏向早期進場者，削弱新商家的競爭機會。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3cdwpyw0wfxzy7e4sd-d0">
        <w:r>
          <w:rPr>
            <w:rStyle w:val="Hyperlink"/>
          </w:rPr>
          <w:t xml:space="preserve">[03:35]</w:t>
        </w:r>
      </w:hyperlink>
      <w:r>
        <w:t xml:space="preserve"> 排序改革可結合能力驗證與新商家曝光配額。Zaryab 提議，不只看過去成交紀錄，也要驗證商家能否完成所宣稱的服務；他以 Airbnb 為例，構想給新商家一定曝光機會，也可納入不同買家數與回購買家等指標。這些都是他提出的改革方向，而非已驗證成效的方案。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uzl-7efo-zq0ysa8urp1">
        <w:r>
          <w:rPr>
            <w:rStyle w:val="Hyperlink"/>
          </w:rPr>
          <w:t xml:space="preserve">[04:40]</w:t>
        </w:r>
      </w:hyperlink>
      <w:r>
        <w:t xml:space="preserve"> 付款後的服務結果，應回流至下一次搜尋排序。Zaryab 提議由支付協助者提供簽署收據，讓代理回報服務是否成功，再影響後續代理找到哪些商家。他希望把實際使用經驗接回搜尋流程，讓代理不只負責選擇與付款，也能透過回饋影響哪些商家獲得曝光。</w:t>
      </w:r>
    </w:p>
    <w:p>
      <w:pPr>
        <w:widowControl/>
        <w:spacing w:after="160" w:line="320"/>
      </w:pPr>
      <w:r>
        <w:t xml:space="preserve">代理錢包與可驗證資料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-8rv9yio7cnbkg9jto0nm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f5uy7notoez48ucsnqv9d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lbnj0sdyz1so9gpu0spfy" Type="http://schemas.openxmlformats.org/officeDocument/2006/relationships/hyperlink" Target="https://feeds.blocktrend.today/events/speakers/zaryab/" TargetMode="External"/><Relationship Id="rIdavvkuv872iiobjpgyqffp" Type="http://schemas.openxmlformats.org/officeDocument/2006/relationships/hyperlink" Target="https://www.youtube.com/watch?v=vbllDk08QSM&amp;t=81s" TargetMode="External"/><Relationship Id="rIdxhkfgqrwedn6uul7cmjuw" Type="http://schemas.openxmlformats.org/officeDocument/2006/relationships/hyperlink" Target="https://www.youtube.com/watch?v=vbllDk08QSM&amp;t=144s" TargetMode="External"/><Relationship Id="rId06biie4upitcjclxvx8hx" Type="http://schemas.openxmlformats.org/officeDocument/2006/relationships/hyperlink" Target="https://www.youtube.com/watch?v=vbllDk08QSM&amp;t=181s" TargetMode="External"/><Relationship Id="rId3cdwpyw0wfxzy7e4sd-d0" Type="http://schemas.openxmlformats.org/officeDocument/2006/relationships/hyperlink" Target="https://www.youtube.com/watch?v=vbllDk08QSM&amp;t=215s" TargetMode="External"/><Relationship Id="rIdguzl-7efo-zq0ysa8urp1" Type="http://schemas.openxmlformats.org/officeDocument/2006/relationships/hyperlink" Target="https://www.youtube.com/watch?v=vbllDk08QSM&amp;t=280s" TargetMode="External"/><Relationship Id="rId-8rv9yio7cnbkg9jto0nm" Type="http://schemas.openxmlformats.org/officeDocument/2006/relationships/hyperlink" Target="https://www.youtube.com/watch?v=vbllDk08QSM" TargetMode="External"/><Relationship Id="rIdf5uy7notoez48ucsnqv9d" Type="http://schemas.openxmlformats.org/officeDocument/2006/relationships/hyperlink" Target="https://feeds.blocktrend.today/events/devcon-8-india-2026/there-s-a-critical-bug-in-x402-markets-1200-merchants-in-an-unfair-market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x402 市場的曝光難題：新商家冷啟動困境與排序改革提案</dc:title>
  <dc:creator>新鮮勢</dc:creator>
  <dc:description>峰會摘要匯出版本 2026-10-15</dc:description>
  <cp:lastModifiedBy>Un-named</cp:lastModifiedBy>
  <cp:revision>1</cp:revision>
  <dcterms:created xsi:type="dcterms:W3CDTF">2026-11-03T17:47:51.439Z</dcterms:created>
  <dcterms:modified xsi:type="dcterms:W3CDTF">2026-11-03T17:47:51.439Z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