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開源資助如何走向分散式：從捐款配對到不依賴單一組織</w:t>
      </w:r>
    </w:p>
    <w:p>
      <w:pPr>
        <w:widowControl/>
        <w:spacing w:after="160" w:line="320"/>
      </w:pPr>
      <w:r>
        <w:t xml:space="preserve">The state of distributed open source funding and what needs to happen next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ebzu7gfxnf538fgjmcf2d">
        <w:r>
          <w:rPr>
            <w:rStyle w:val="Hyperlink"/>
          </w:rPr>
          <w:t xml:space="preserve">Otto Kekalainen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開源軟體支撐資料中心、Linux 與 AI 基礎設施，長期維護卻不容易取得穩定資金。Otto Kekalainen 指出，大型組織補助的申請程序繁複，也可能讓專案依賴少數出資者；個人小額捐款的回饋較快，但金額有限、募款不易。他比較區塊鏈資助的幾種做法：透過捐款配對分配補助、先完成工作再獲資助，以及沿軟體依賴關係把資金分給底層專案。
他認為，部分方案受挫不只是資金問題，更在於營運困難、未能吸引足夠使用者形成網路效應。他較看好先做事再獲資助的模式，並主張新制度應通過「離場測試」，即原營運組織退出後仍能運作。他建議從傳統開源社群出發，以低成本、不依靠巨額資金的方式建立系統；這仍是他提出的方向，而非已驗證的成功模式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h3dx08srrpudvd_xxwsp">
        <w:r>
          <w:rPr>
            <w:rStyle w:val="Hyperlink"/>
          </w:rPr>
          <w:t xml:space="preserve">[01:24]</w:t>
        </w:r>
      </w:hyperlink>
      <w:r>
        <w:t xml:space="preserve"> 少數大型出資者可能削弱開源專案的自主性。
集中式資助不只涉及繁複的申請程序，也可能讓專案依賴少數資助者的意願。Otto Kekalainen 認為，這會使專案在一定程度上失去獨立性，因此資助制度除了提供資金，也應顧及維護者能否保有方向選擇權。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licusdeziawsvxmtjhix">
        <w:r>
          <w:rPr>
            <w:rStyle w:val="Hyperlink"/>
          </w:rPr>
          <w:t xml:space="preserve">[03:24]</w:t>
        </w:r>
      </w:hyperlink>
      <w:r>
        <w:t xml:space="preserve"> 二次方資助讓個人捐款影響補助分配。
以 Gitcoin 為例，平台提供補助，其他人也能捐款，再透過二次方資助演算法配對，影響補助流向。Otto Kekalainen 將智慧合約與可程式化金流列為相關工具；這類捐款配對，與先完成工作、之後才取得資金的追溯性資助不同。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sc3rcjzlex3oeyq5v_wg">
        <w:r>
          <w:rPr>
            <w:rStyle w:val="Hyperlink"/>
          </w:rPr>
          <w:t xml:space="preserve">[04:18]</w:t>
        </w:r>
      </w:hyperlink>
      <w:r>
        <w:t xml:space="preserve"> 沿軟體依賴關係分配資金，可讓底層專案也受益。
這類設計會追蹤受資助專案所依賴的軟體，讓資金不只流向直接被選中的專案，也能支持底層維護工作。Otto Kekalainen 提到 Merit Systems 有類似構想，但依他當時的觀察，該方案似乎已停止運作。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hi3ha_toudrkw5zqc1g6">
        <w:r>
          <w:rPr>
            <w:rStyle w:val="Hyperlink"/>
          </w:rPr>
          <w:t xml:space="preserve">[05:32]</w:t>
        </w:r>
      </w:hyperlink>
      <w:r>
        <w:t xml:space="preserve"> 資助制度應能在原營運組織退出後繼續運作。
Otto Kekalainen 較看好追溯性資助，也就是先完成工作、之後再取得資金。鑑於部分既有方案似乎已停止運作，他提議建立能通過「離場測試」的新系統，重點是不依賴單一中心化組織持續營運，讓資助機制更有韌性。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jel_8id6wu6ffhbydwpy">
        <w:r>
          <w:rPr>
            <w:rStyle w:val="Hyperlink"/>
          </w:rPr>
          <w:t xml:space="preserve">[07:54]</w:t>
        </w:r>
      </w:hyperlink>
      <w:r>
        <w:t xml:space="preserve"> 採用區塊鏈的資助系統，應從傳統開源社群出發。
Otto Kekalainen 認為，部分方案雖取得資金，卻未能普及、形成網路效應，問題不只是資金中斷。他主張從傳統開源社群的需求與背景建立系統，降低營運成本、避免依靠巨額資金存續，而非只由加密領域向外推廣。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Gitcoin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CLR Fund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Merit Systems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DRIPS network</w:t>
      </w:r>
    </w:p>
    <w:p>
      <w:pPr>
        <w:widowControl/>
        <w:spacing w:after="160" w:line="320"/>
      </w:pPr>
      <w:r>
        <w:t xml:space="preserve">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hnevktkzycho6awhzj2l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jhwa01rkvunk5s27u_5i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ebzu7gfxnf538fgjmcf2d" Type="http://schemas.openxmlformats.org/officeDocument/2006/relationships/hyperlink" Target="https://feeds.blocktrend.today/events/speakers/otto-kekalainen/" TargetMode="External"/><Relationship Id="rIdsh3dx08srrpudvd_xxwsp" Type="http://schemas.openxmlformats.org/officeDocument/2006/relationships/hyperlink" Target="https://www.youtube.com/watch?v=nGLZ6g3Srj8&amp;t=84s" TargetMode="External"/><Relationship Id="rId9licusdeziawsvxmtjhix" Type="http://schemas.openxmlformats.org/officeDocument/2006/relationships/hyperlink" Target="https://www.youtube.com/watch?v=nGLZ6g3Srj8&amp;t=204s" TargetMode="External"/><Relationship Id="rIdlsc3rcjzlex3oeyq5v_wg" Type="http://schemas.openxmlformats.org/officeDocument/2006/relationships/hyperlink" Target="https://www.youtube.com/watch?v=nGLZ6g3Srj8&amp;t=258s" TargetMode="External"/><Relationship Id="rIdzhi3ha_toudrkw5zqc1g6" Type="http://schemas.openxmlformats.org/officeDocument/2006/relationships/hyperlink" Target="https://www.youtube.com/watch?v=nGLZ6g3Srj8&amp;t=332s" TargetMode="External"/><Relationship Id="rIdqjel_8id6wu6ffhbydwpy" Type="http://schemas.openxmlformats.org/officeDocument/2006/relationships/hyperlink" Target="https://www.youtube.com/watch?v=nGLZ6g3Srj8&amp;t=474s" TargetMode="External"/><Relationship Id="rIdzhnevktkzycho6awhzj2l" Type="http://schemas.openxmlformats.org/officeDocument/2006/relationships/hyperlink" Target="https://www.youtube.com/watch?v=nGLZ6g3Srj8" TargetMode="External"/><Relationship Id="rIdsjhwa01rkvunk5s27u_5i" Type="http://schemas.openxmlformats.org/officeDocument/2006/relationships/hyperlink" Target="https://feeds.blocktrend.today/events/devcon-8-india-2026/the-state-of-distributed-open-source-funding-and-what-needs-to-happen-next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開源資助如何走向分散式：從捐款配對到不依賴單一組織</dc:title>
  <dc:creator>新鮮勢</dc:creator>
  <dc:description>峰會摘要匯出版本 2026-10-15</dc:description>
  <cp:lastModifiedBy>Un-named</cp:lastModifiedBy>
  <cp:revision>1</cp:revision>
  <dcterms:created xsi:type="dcterms:W3CDTF">2026-11-03T17:47:51.571Z</dcterms:created>
  <dcterms:modified xsi:type="dcterms:W3CDTF">2026-11-03T17:47:51.571Z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