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L2BEAT 宣布更名 ETHBEAT，推出以太坊專案的 CROPS 評選指南</w:t>
      </w:r>
    </w:p>
    <w:p>
      <w:pPr>
        <w:widowControl/>
        <w:spacing w:after="160" w:line="320"/>
      </w:pPr>
      <w:r>
        <w:t xml:space="preserve">The Michelin Guide for CROPS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fidyrqdpv6bo4jlplu8c-">
        <w:r>
          <w:rPr>
            <w:rStyle w:val="Hyperlink"/>
          </w:rPr>
          <w:t xml:space="preserve">Luca Donno</w:t>
        </w:r>
      </w:hyperlink>
      <w:r>
        <w:t xml:space="preserve">｜</w:t>
      </w:r>
      <w:hyperlink w:history="1" r:id="rIdcutr6h60xj1vsmmra3ux1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Luca 宣布 L2BEAT 更名為 ETHBEAT，研究範圍從第二層網路擴展至跨鏈橋、代幣與隱私協議。他強調，擴容應延續以太坊不必信任中介、無須許可的特性，而不只是增加交易處理量。團隊以減少中介依賴為方向，推出類似米其林指南的專案評選，協助使用者理解應用需要信任哪些角色。
指南以 CROPS，也就是抗審查、開源或開放性、隱私與安全為評估面向。團隊檢查繞過交易審查的機制、重現零知識證明的驗證資料，也追蹤錢包與網路資訊洩漏。首批名單已公布，但透明應用不會被標為具備隱私。安全評估仍在探索：程式碼年齡指標依賴歷史攻擊資料，審計差異比對功能則尚未發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jsqe0zsnf7wihbzsbmsg">
        <w:r>
          <w:rPr>
            <w:rStyle w:val="Hyperlink"/>
          </w:rPr>
          <w:t xml:space="preserve">[18:00]</w:t>
        </w:r>
      </w:hyperlink>
      <w:r>
        <w:t xml:space="preserve"> 首批名單已公布，透明應用另作標示
Luca 列出 Tornado Cash、Uniswap V3、Safe 多重簽章錢包與 Uniswap V2，並說明後三者在隱私面向標示為透明，而非具備隱私保護。團隊希望藉首批名單呈現入選門檻，也邀請符合 CROPS 理念的專案申請評估。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mkptyvsy-rmduq1-aqsi">
        <w:r>
          <w:rPr>
            <w:rStyle w:val="Hyperlink"/>
          </w:rPr>
          <w:t xml:space="preserve">[06:00]</w:t>
        </w:r>
      </w:hyperlink>
      <w:r>
        <w:t xml:space="preserve"> 抗審查不能只看有沒有強制交易機制
Luca 說，強制交易機制讓使用者能繞過中心化的交易排序者，但不同設計仍有等待時間，不能把它等同於即時抗審查。團隊也分析去中心化排序，檢查它是否真的提供顯著的抗審查能力。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h23eesj-fdusmjbcdt_t">
        <w:r>
          <w:rPr>
            <w:rStyle w:val="Hyperlink"/>
          </w:rPr>
          <w:t xml:space="preserve">[09:40]</w:t>
        </w:r>
      </w:hyperlink>
      <w:r>
        <w:t xml:space="preserve"> 公開原始碼之外，還要能重現鏈上驗證資料
Luca 指出，僅憑鏈上的驗證金鑰或程式雜湊，無法反推出零知識證明實際驗證的程式，團隊因此嘗試從原始碼重現這些資料。他說，曾在 Semaphore 發現 Circom 編譯器讓相同程式碼產生不同驗證金鑰的問題；團隊也公開重現步驟，讓讀者自行查驗。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uoyzajdzondjgbzup4hz">
        <w:r>
          <w:rPr>
            <w:rStyle w:val="Hyperlink"/>
          </w:rPr>
          <w:t xml:space="preserve">[11:40]</w:t>
        </w:r>
      </w:hyperlink>
      <w:r>
        <w:t xml:space="preserve"> 隱私評估也要檢查錢包與網路資訊洩漏
Luca 說，團隊不只檢查鏈上智慧合約，也追蹤使用者如何存取協議。他以 Zama 為例，說明可利用存入金額與交易關係推算加密金額的範圍，有時甚至能推得確切值；此外，可供混淆身分的使用者或交易太少，也可能削弱實際隱私。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r6ibfkqel5-wuyzekesj">
        <w:r>
          <w:rPr>
            <w:rStyle w:val="Hyperlink"/>
          </w:rPr>
          <w:t xml:space="preserve">[14:40]</w:t>
        </w:r>
      </w:hyperlink>
      <w:r>
        <w:t xml:space="preserve"> 程式碼年齡指標不是安全保證，審計比對仍在開發
Luca 說，團隊依歷史攻擊發生時的程式碼年齡建立初步指標，分數會隨資料集更新，不能解讀為未來免於攻擊的機率。他們也正比對審計涵蓋的檔案、版本與鏈上程式碼，但功能尚未發布，且承認目前發現的差異可能涉及研究方法問題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nyaru_zvl__cqqadzlca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acoynnz5hue8-wmm4s2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idyrqdpv6bo4jlplu8c-" Type="http://schemas.openxmlformats.org/officeDocument/2006/relationships/hyperlink" Target="https://feeds.blocktrend.today/events/speakers/luca-donno/" TargetMode="External"/><Relationship Id="rIdcutr6h60xj1vsmmra3ux1" Type="http://schemas.openxmlformats.org/officeDocument/2006/relationships/hyperlink" Target="https://es.linkedin.com/in/luca-donno-89227116a" TargetMode="External"/><Relationship Id="rIdejsqe0zsnf7wihbzsbmsg" Type="http://schemas.openxmlformats.org/officeDocument/2006/relationships/hyperlink" Target="https://www.youtube.com/watch?v=AJH9TpKg6DQ&amp;t=1080s" TargetMode="External"/><Relationship Id="rIdvmkptyvsy-rmduq1-aqsi" Type="http://schemas.openxmlformats.org/officeDocument/2006/relationships/hyperlink" Target="https://www.youtube.com/watch?v=AJH9TpKg6DQ&amp;t=360s" TargetMode="External"/><Relationship Id="rIdeh23eesj-fdusmjbcdt_t" Type="http://schemas.openxmlformats.org/officeDocument/2006/relationships/hyperlink" Target="https://www.youtube.com/watch?v=AJH9TpKg6DQ&amp;t=580s" TargetMode="External"/><Relationship Id="rId3uoyzajdzondjgbzup4hz" Type="http://schemas.openxmlformats.org/officeDocument/2006/relationships/hyperlink" Target="https://www.youtube.com/watch?v=AJH9TpKg6DQ&amp;t=700s" TargetMode="External"/><Relationship Id="rId3r6ibfkqel5-wuyzekesj" Type="http://schemas.openxmlformats.org/officeDocument/2006/relationships/hyperlink" Target="https://www.youtube.com/watch?v=AJH9TpKg6DQ&amp;t=880s" TargetMode="External"/><Relationship Id="rId8nyaru_zvl__cqqadzlca" Type="http://schemas.openxmlformats.org/officeDocument/2006/relationships/hyperlink" Target="https://www.youtube.com/watch?v=AJH9TpKg6DQ" TargetMode="External"/><Relationship Id="rIdmacoynnz5hue8-wmm4s2q" Type="http://schemas.openxmlformats.org/officeDocument/2006/relationships/hyperlink" Target="https://feeds.blocktrend.today/events/devcon-8-india-2026/the-michelin-guide-for-crop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L2BEAT 宣布更名 ETHBEAT，推出以太坊專案的 CROPS 評選指南</dc:title>
  <dc:creator>新鮮勢</dc:creator>
  <dc:description>峰會摘要匯出版本 2026-10-15</dc:description>
  <cp:lastModifiedBy>Un-named</cp:lastModifiedBy>
  <cp:revision>1</cp:revision>
  <dcterms:created xsi:type="dcterms:W3CDTF">2026-11-05T19:10:51.340Z</dcterms:created>
  <dcterms:modified xsi:type="dcterms:W3CDTF">2026-11-05T19:10:51.340Z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