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開發管線實驗：誘導審查代理輸出文字，觸發自動合併</w:t>
      </w:r>
    </w:p>
    <w:p>
      <w:pPr>
        <w:widowControl/>
        <w:spacing w:after="160" w:line="320"/>
      </w:pPr>
      <w:r>
        <w:t xml:space="preserve">Red-Team Your Own AI Pipeline: A Hands-On Prompt-Injection &amp; Supply-Chain Lab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hrk3pgpxs0p4d8v9gmpui">
        <w:r>
          <w:rPr>
            <w:rStyle w:val="Hyperlink"/>
          </w:rPr>
          <w:t xml:space="preserve">Gustavo Dutra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Gustavo Dutra 以持續整合與持續部署（CI/CD）管線為實驗場景，將能讀取外部文字、寫入程式碼儲存庫的 AI 代理視為新的高權限使用者。風險不只在模型是否遭破解，也在管線如何使用其輸入與輸出。他示範誘導審查代理產生允許合併的文字，讓機器人自動合併程式碼合併請求（PR），並以記分板記錄攻擊及假機密資訊。
參與者使用提供代理操作指引的「技能檔」，盤點儲存庫與代理的輸入、輸出，也檢查模型拒絕請求後是否仍可能誤導其他代理。修補說明著重合併判斷，以及避免模型輸出直接代入自動化流程的執行參數，但逐字稿未呈現修補後重測結果。他另提醒，技能檔也可能成為供應鏈攻擊入口，模型輸入與輸出都應視為不可信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boaun-bnleytaq5khduh">
        <w:r>
          <w:rPr>
            <w:rStyle w:val="Hyperlink"/>
          </w:rPr>
          <w:t xml:space="preserve">[05:00]</w:t>
        </w:r>
      </w:hyperlink>
      <w:r>
        <w:t xml:space="preserve"> 代理成為開發管線的新高權限使用者
Dutra 指出，傳統攻擊可能針對執行機器或工程師，代理則會讀取攻擊者提供的自然語言。在這個實驗中，代理同時能寫入儲存庫，因此外部文字可能影響後續開發操作。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xps0wvfo5pmu8t-mrsg_">
        <w:r>
          <w:rPr>
            <w:rStyle w:val="Hyperlink"/>
          </w:rPr>
          <w:t xml:space="preserve">[13:40]</w:t>
        </w:r>
      </w:hyperlink>
      <w:r>
        <w:t xml:space="preserve"> 審查文字被當成自動合併的依據
實驗中的 MergeBot 會依審查代理的文字判斷是否合併。Dutra 表示，經過幾次嘗試，代理輸出了允許合併的措辭，機器人隨即合併請求。這是實驗中的結果，不代表所有審查工具都會如此。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kdj39q7xnalgjaqe93nw">
        <w:r>
          <w:rPr>
            <w:rStyle w:val="Hyperlink"/>
          </w:rPr>
          <w:t xml:space="preserve">[30:20]</w:t>
        </w:r>
      </w:hyperlink>
      <w:r>
        <w:t xml:space="preserve"> 模型拒絕請求不等於整條管線安全
Dutra 將重點放在管線如何使用模型的輸入與輸出，而非只測試能否破解模型。實驗也盤點遭拒絕的內容，檢查這些回應是否仍可能誤導其他代理；這是測試方向，並非宣稱每次拒絕都能被利用。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nvrv7qgdwc4u8na5kkp7">
        <w:r>
          <w:rPr>
            <w:rStyle w:val="Hyperlink"/>
          </w:rPr>
          <w:t xml:space="preserve">[39:20]</w:t>
        </w:r>
      </w:hyperlink>
      <w:r>
        <w:t xml:space="preserve"> 修補也要處理模型輸出如何進入自動化流程
Dutra 說明，修補除了更正合併判斷，也調整模型輸出的傳遞方式，避免直接透過環境變數或代入執行參數使用。他主張應假設模型可能遭入侵，將其輸入、輸出視為不可信；逐字稿未呈現修補後重測結果。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x-3frgc9bab2m_ghyl_9">
        <w:r>
          <w:rPr>
            <w:rStyle w:val="Hyperlink"/>
          </w:rPr>
          <w:t xml:space="preserve">[40:00]</w:t>
        </w:r>
      </w:hyperlink>
      <w:r>
        <w:t xml:space="preserve"> 攻防技能檔本身也可能成為供應鏈入口
Dutra 提醒，從技能庫取得的操作指引也可能遭竄改，讓工程師安裝帶有惡意提示的內容。他將這描述為攻擊者可能轉向的路徑，並未展示技能檔已被植入惡意內容，或工程師已因此遭入侵。</w:t>
      </w:r>
    </w:p>
    <w:p>
      <w:pPr>
        <w:widowControl/>
        <w:spacing w:after="160" w:line="320"/>
      </w:pPr>
      <w:r>
        <w:t xml:space="preserve">隱私與安全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vgfzl4a8a7jf4-j71cs2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s5zaag8jcqapm3pkdey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rk3pgpxs0p4d8v9gmpui" Type="http://schemas.openxmlformats.org/officeDocument/2006/relationships/hyperlink" Target="https://feeds.blocktrend.today/events/speakers/gustavo-dutra/" TargetMode="External"/><Relationship Id="rId4boaun-bnleytaq5khduh" Type="http://schemas.openxmlformats.org/officeDocument/2006/relationships/hyperlink" Target="https://www.youtube.com/watch?v=_xnYVy8i4us&amp;t=300s" TargetMode="External"/><Relationship Id="rIdpxps0wvfo5pmu8t-mrsg_" Type="http://schemas.openxmlformats.org/officeDocument/2006/relationships/hyperlink" Target="https://www.youtube.com/watch?v=_xnYVy8i4us&amp;t=820s" TargetMode="External"/><Relationship Id="rIdskdj39q7xnalgjaqe93nw" Type="http://schemas.openxmlformats.org/officeDocument/2006/relationships/hyperlink" Target="https://www.youtube.com/watch?v=_xnYVy8i4us&amp;t=1820s" TargetMode="External"/><Relationship Id="rIdxnvrv7qgdwc4u8na5kkp7" Type="http://schemas.openxmlformats.org/officeDocument/2006/relationships/hyperlink" Target="https://www.youtube.com/watch?v=_xnYVy8i4us&amp;t=2360s" TargetMode="External"/><Relationship Id="rId-x-3frgc9bab2m_ghyl_9" Type="http://schemas.openxmlformats.org/officeDocument/2006/relationships/hyperlink" Target="https://www.youtube.com/watch?v=_xnYVy8i4us&amp;t=2400s" TargetMode="External"/><Relationship Id="rIdivgfzl4a8a7jf4-j71cs2" Type="http://schemas.openxmlformats.org/officeDocument/2006/relationships/hyperlink" Target="https://www.youtube.com/watch?v=_xnYVy8i4us" TargetMode="External"/><Relationship Id="rIdis5zaag8jcqapm3pkdeyu" Type="http://schemas.openxmlformats.org/officeDocument/2006/relationships/hyperlink" Target="https://feeds.blocktrend.today/events/devcon-8-india-2026/red-team-your-own-ai-pipeline-a-hands-on-prompt-injection-supply-chain-lab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開發管線實驗：誘導審查代理輸出文字，觸發自動合併</dc:title>
  <dc:creator>新鮮勢</dc:creator>
  <dc:description>峰會摘要匯出版本 2026-10-15</dc:description>
  <cp:lastModifiedBy>Un-named</cp:lastModifiedBy>
  <cp:revision>1</cp:revision>
  <dcterms:created xsi:type="dcterms:W3CDTF">2026-11-05T19:10:51.316Z</dcterms:created>
  <dcterms:modified xsi:type="dcterms:W3CDTF">2026-11-05T19:10:51.316Z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