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以太坊新創與談者提出鏈上融資與產品體驗方向</w:t>
      </w:r>
    </w:p>
    <w:p>
      <w:pPr>
        <w:widowControl/>
        <w:spacing w:after="160" w:line="320"/>
      </w:pPr>
      <w:r>
        <w:t xml:space="preserve">Ethereum Request for Startups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rb7jy1q5n9wjd3sxdfgkc">
        <w:r>
          <w:rPr>
            <w:rStyle w:val="Hyperlink"/>
          </w:rPr>
          <w:t xml:space="preserve">Saumya Saxena</w:t>
        </w:r>
      </w:hyperlink>
    </w:p>
    <w:p>
      <w:pPr>
        <w:widowControl/>
        <w:spacing w:after="160" w:line="320"/>
      </w:pPr>
      <w:hyperlink w:history="1" r:id="rIdptn5urvwjhbqeazrakf_b">
        <w:r>
          <w:rPr>
            <w:rStyle w:val="Hyperlink"/>
          </w:rPr>
          <w:t xml:space="preserve">Binji</w:t>
        </w:r>
      </w:hyperlink>
    </w:p>
    <w:p>
      <w:pPr>
        <w:widowControl/>
        <w:spacing w:after="160" w:line="320"/>
      </w:pPr>
      <w:hyperlink w:history="1" r:id="rIduo1x29lt816reswt72y8n">
        <w:r>
          <w:rPr>
            <w:rStyle w:val="Hyperlink"/>
          </w:rPr>
          <w:t xml:space="preserve">Francesco Andreoli</w:t>
        </w:r>
      </w:hyperlink>
      <w:r>
        <w:t xml:space="preserve">｜</w:t>
      </w:r>
      <w:hyperlink w:history="1" r:id="rId67bmuzijfrcjxrry6p3ma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2jjpsjw5-6dibbphryqfm">
        <w:r>
          <w:rPr>
            <w:rStyle w:val="Hyperlink"/>
          </w:rPr>
          <w:t xml:space="preserve">Viraz Malhotra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這場討論聚焦以太坊新創該做什麼，而非只問如何開發。Binji 認為，人工智慧（AI）加快從構想到成品的速度，也讓競爭者更容易起步，找到首批客戶與建立推廣管道反而更重要。與談者將鏈上金融視為機會，也批評產業過度向技術圈溝通，沒有把產品對日常生活的用途說清楚。
具體方向包括結合鏈上資產與借貸、改善使用介面，以及依不同市場調整操作流程。Saumya 以學校融資經驗說明資金成本問題，提出將私募信貸搬上鏈、引入其他地區資金的構想，也希望有人建立以社會聲譽支撐、降低抵押要求的借貸服務。這些是提案，並非已實現的成果。Viraz 則提醒，除了程式碼，營運實務的安全也需要改善。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g9b9sbjvnyt6dtgmqmc7">
        <w:r>
          <w:rPr>
            <w:rStyle w:val="Hyperlink"/>
          </w:rPr>
          <w:t xml:space="preserve">[04:20]</w:t>
        </w:r>
      </w:hyperlink>
      <w:r>
        <w:t xml:space="preserve"> AI 加速開發，仍須判斷需求與尋找客戶
Binji 認為，人工智慧讓構想更快變成行動，但競爭者也享有相同能力。創辦人仍須磨練對需求的判斷、尋找首批客戶，並透過持續開發累積接觸受眾的管道，不能只停留在做出成品。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fnvw8x9wiqns-xvay6sr">
        <w:r>
          <w:rPr>
            <w:rStyle w:val="Hyperlink"/>
          </w:rPr>
          <w:t xml:space="preserve">[09:20]</w:t>
        </w:r>
      </w:hyperlink>
      <w:r>
        <w:t xml:space="preserve"> 鏈上金融可從資產與融資的組合尋找需求
Saumya 將交易、融資與支付列為主要方向，並提出為代幣化資產加入借貸功能。Saumya 也以學校融資為例，構想透過鏈上私募信貸連接較低成本資金；以社會聲譽支撐、降低抵押要求的借貸，則是另一項希望有人開發的方向。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gkfryhb1d0yj0t_ehlw4">
        <w:r>
          <w:rPr>
            <w:rStyle w:val="Hyperlink"/>
          </w:rPr>
          <w:t xml:space="preserve">[20:20]</w:t>
        </w:r>
      </w:hyperlink>
      <w:r>
        <w:t xml:space="preserve"> 產品溝通應從生活需求出發，而非堆疊技術
與談者批評產業一直在賣技術，卻未充分重視產品體驗。Binji 以儲蓄為例，認為說明如何保存辛苦賺來的錢，比單列收益率更有意義。他也提出以 AI 製作個人化使用介面的可能性，並非展示已完成的成果。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xsxkhi4t7vh2eejphvma">
        <w:r>
          <w:rPr>
            <w:rStyle w:val="Hyperlink"/>
          </w:rPr>
          <w:t xml:space="preserve">[25:00]</w:t>
        </w:r>
      </w:hyperlink>
      <w:r>
        <w:t xml:space="preserve"> 安全不能只檢查程式碼，也要改善營運實務
Viraz 指出，駭客事件與詐騙觀感會讓一般人卻步，即使圈內也有人在做有價值的產品。他提醒，程式碼以外的營運做法也可能存在安全問題，需要一併改善，而非只關注程式碼。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hjn1g8xb2szuhjj81ita">
        <w:r>
          <w:rPr>
            <w:rStyle w:val="Hyperlink"/>
          </w:rPr>
          <w:t xml:space="preserve">[25:20]</w:t>
        </w:r>
      </w:hyperlink>
      <w:r>
        <w:t xml:space="preserve"> 全球開放的人才入口，仍須搭配在地產品設計
Binji 反對職缺過度集中於單一城市，主張保留任何人都能參與的特性。Francesco 則補充，不同市場的使用者行為不同，不能假設通用技術自然帶來採用；有人重視跨鏈轉移與代幣兌換的控制權，也有人偏好整合操作。</w:t>
      </w:r>
    </w:p>
    <w:p>
      <w:pPr>
        <w:widowControl/>
        <w:spacing w:after="160" w:line="320"/>
      </w:pPr>
      <w:r>
        <w:t xml:space="preserve">AI 與開發工具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aocnqppcarm5lssimifs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c-wpxx0guwldfyexsij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rb7jy1q5n9wjd3sxdfgkc" Type="http://schemas.openxmlformats.org/officeDocument/2006/relationships/hyperlink" Target="https://feeds.blocktrend.today/events/speakers/saumya-saxena/" TargetMode="External"/><Relationship Id="rIdptn5urvwjhbqeazrakf_b" Type="http://schemas.openxmlformats.org/officeDocument/2006/relationships/hyperlink" Target="https://feeds.blocktrend.today/events/speakers/binji/" TargetMode="External"/><Relationship Id="rIduo1x29lt816reswt72y8n" Type="http://schemas.openxmlformats.org/officeDocument/2006/relationships/hyperlink" Target="https://feeds.blocktrend.today/events/speakers/francesco-andreoli/" TargetMode="External"/><Relationship Id="rId67bmuzijfrcjxrry6p3ma" Type="http://schemas.openxmlformats.org/officeDocument/2006/relationships/hyperlink" Target="https://ch.linkedin.com/in/francescoandreoli" TargetMode="External"/><Relationship Id="rId2jjpsjw5-6dibbphryqfm" Type="http://schemas.openxmlformats.org/officeDocument/2006/relationships/hyperlink" Target="https://feeds.blocktrend.today/events/speakers/viraz-malhotra/" TargetMode="External"/><Relationship Id="rIdxg9b9sbjvnyt6dtgmqmc7" Type="http://schemas.openxmlformats.org/officeDocument/2006/relationships/hyperlink" Target="https://www.youtube.com/watch?v=0T92FQsUIOk&amp;t=260s" TargetMode="External"/><Relationship Id="rIdtfnvw8x9wiqns-xvay6sr" Type="http://schemas.openxmlformats.org/officeDocument/2006/relationships/hyperlink" Target="https://www.youtube.com/watch?v=0T92FQsUIOk&amp;t=560s" TargetMode="External"/><Relationship Id="rIdggkfryhb1d0yj0t_ehlw4" Type="http://schemas.openxmlformats.org/officeDocument/2006/relationships/hyperlink" Target="https://www.youtube.com/watch?v=0T92FQsUIOk&amp;t=1220s" TargetMode="External"/><Relationship Id="rIdsxsxkhi4t7vh2eejphvma" Type="http://schemas.openxmlformats.org/officeDocument/2006/relationships/hyperlink" Target="https://www.youtube.com/watch?v=0T92FQsUIOk&amp;t=1500s" TargetMode="External"/><Relationship Id="rIdwhjn1g8xb2szuhjj81ita" Type="http://schemas.openxmlformats.org/officeDocument/2006/relationships/hyperlink" Target="https://www.youtube.com/watch?v=0T92FQsUIOk&amp;t=1520s" TargetMode="External"/><Relationship Id="rIdeaocnqppcarm5lssimifs" Type="http://schemas.openxmlformats.org/officeDocument/2006/relationships/hyperlink" Target="https://www.youtube.com/watch?v=0T92FQsUIOk" TargetMode="External"/><Relationship Id="rIdzc-wpxx0guwldfyexsiji" Type="http://schemas.openxmlformats.org/officeDocument/2006/relationships/hyperlink" Target="https://feeds.blocktrend.today/events/devcon-8-india-2026/ethereum-request-for-startups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以太坊新創與談者提出鏈上融資與產品體驗方向</dc:title>
  <dc:creator>新鮮勢</dc:creator>
  <dc:description>峰會摘要匯出版本 2026-10-15</dc:description>
  <cp:lastModifiedBy>Un-named</cp:lastModifiedBy>
  <cp:revision>1</cp:revision>
  <dcterms:created xsi:type="dcterms:W3CDTF">2026-11-05T19:10:50.976Z</dcterms:created>
  <dcterms:modified xsi:type="dcterms:W3CDTF">2026-11-05T19:10:50.976Z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