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以太坊去中心化不等於存取無中介：基金會的「零選項」方向</w:t>
      </w:r>
    </w:p>
    <w:p>
      <w:pPr>
        <w:widowControl/>
        <w:spacing w:after="160" w:line="320"/>
      </w:pPr>
      <w:r>
        <w:t xml:space="preserve">Ethereum Is Decentralized. Your Access Isn’t.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imdn7qaf9vdvfak9rrvxd">
        <w:r>
          <w:rPr>
            <w:rStyle w:val="Hyperlink"/>
          </w:rPr>
          <w:t xml:space="preserve">Jason Chaskin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Jason Chaskin 指出，以太坊協議去中心化，不代表使用者的存取方式也去中心化。錢包顯示的餘額可能來自外部伺服器，服務商可能追蹤網路位址與查詢內容、提供錯誤資料或阻擋存取。他以開放網路走向封閉平台為警訊，認為不能只靠要求所有人自行運作節點來解決。
他介紹以太坊基金會存取層的「零選項」目標：辨識中介者的權力，建立一般手機或電腦也能使用的無中介替代路徑。方法包括切換匿名網路、隱藏查詢內容、以輕量程式驗證資料，以及讓人看懂簽署操作。部分工具已可使用，但私密查詢仍在研究，直接連接點對點網路的方案也尚未適合正式部署；完整路徑仍須檢視硬體、網際網路與供應鏈依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nawzkuupkwbsxy5rqy6-">
        <w:r>
          <w:rPr>
            <w:rStyle w:val="Hyperlink"/>
          </w:rPr>
          <w:t xml:space="preserve">[03:20]</w:t>
        </w:r>
      </w:hyperlink>
      <w:r>
        <w:t xml:space="preserve"> 查餘額也可能經過四道中介關卡
Chaskin 將存取風險分成網路位址追蹤、查詢紀錄、資料可信度及存取控制。使用錢包不代表能直接驗證畫面上的餘額，使用者仍可能必須信任伺服器，並承受服務封鎖或停機的影響。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fpu7g0gzbp-qa7ac4wne">
        <w:r>
          <w:rPr>
            <w:rStyle w:val="Hyperlink"/>
          </w:rPr>
          <w:t xml:space="preserve">[11:00]</w:t>
        </w:r>
      </w:hyperlink>
      <w:r>
        <w:t xml:space="preserve"> 匿名連線不能只依賴單一網路
他介紹正在建立的 anon-RPC 標準，讓錢包與應用程式能透過不同匿名網路連線，並在網路之間切換，避免綁定 Tor。他表示已有應用可供測試，但這一步只處理網路位址隱私，並未解決其餘存取風險。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2emzwx-6infdiphg370e">
        <w:r>
          <w:rPr>
            <w:rStyle w:val="Hyperlink"/>
          </w:rPr>
          <w:t xml:space="preserve">[11:40]</w:t>
        </w:r>
      </w:hyperlink>
      <w:r>
        <w:t xml:space="preserve"> 讀取資料的三項防護成熟度不同
私密資訊擷取（PIR）旨在隱藏查詢內容，講者強調仍在研究。輕客戶端是用來驗證回傳資料的輕量程式，已有可用工具；直接連接點對點網路、繞過集中式服務入口的方案，則已有展示版本，尚未適合正式部署。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61xn8ego-_clfw5n3dmtj">
        <w:r>
          <w:rPr>
            <w:rStyle w:val="Hyperlink"/>
          </w:rPr>
          <w:t xml:space="preserve">[15:20]</w:t>
        </w:r>
      </w:hyperlink>
      <w:r>
        <w:t xml:space="preserve"> 清晰簽署協助使用者看懂將授權的操作
Chaskin 主張以清晰簽署取代盲目簽署難以理解的編碼，協助辨識介面是否要求非預期操作。但這不等於消除追蹤與封鎖風險；他另外提出去中心化前端，並呼籲錢包、應用程式及智慧合約開發者採用相關工具。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j0dqpp_vzbb4e9pjvdlh">
        <w:r>
          <w:rPr>
            <w:rStyle w:val="Hyperlink"/>
          </w:rPr>
          <w:t xml:space="preserve">[09:20]</w:t>
        </w:r>
      </w:hyperlink>
      <w:r>
        <w:t xml:space="preserve"> 零選項不能建立新的守門人
他的設計規則是不新增控制存取的瓶頸，且一般手機或電腦也能使用，不能慢到讓人放棄。在問答中，他承認先前範例聚焦以太坊互動；若要追求完整獨立性，還必須檢視供應鏈、網際網路及硬體，並非已經完成。</w:t>
      </w:r>
    </w:p>
    <w:p>
      <w:pPr>
        <w:widowControl/>
        <w:spacing w:after="160" w:line="320"/>
      </w:pPr>
      <w:r>
        <w:t xml:space="preserve">隱私與安全 · 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cjjaxhqtnllv4vezomk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h5mnw51irpm0cdcu6w8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mdn7qaf9vdvfak9rrvxd" Type="http://schemas.openxmlformats.org/officeDocument/2006/relationships/hyperlink" Target="https://feeds.blocktrend.today/events/speakers/jason-chaskin/" TargetMode="External"/><Relationship Id="rIdnnawzkuupkwbsxy5rqy6-" Type="http://schemas.openxmlformats.org/officeDocument/2006/relationships/hyperlink" Target="https://www.youtube.com/watch?v=oDVB_WxraGk&amp;t=200s" TargetMode="External"/><Relationship Id="rIdifpu7g0gzbp-qa7ac4wne" Type="http://schemas.openxmlformats.org/officeDocument/2006/relationships/hyperlink" Target="https://www.youtube.com/watch?v=oDVB_WxraGk&amp;t=660s" TargetMode="External"/><Relationship Id="rIdm2emzwx-6infdiphg370e" Type="http://schemas.openxmlformats.org/officeDocument/2006/relationships/hyperlink" Target="https://www.youtube.com/watch?v=oDVB_WxraGk&amp;t=700s" TargetMode="External"/><Relationship Id="rId61xn8ego-_clfw5n3dmtj" Type="http://schemas.openxmlformats.org/officeDocument/2006/relationships/hyperlink" Target="https://www.youtube.com/watch?v=oDVB_WxraGk&amp;t=920s" TargetMode="External"/><Relationship Id="rIdqj0dqpp_vzbb4e9pjvdlh" Type="http://schemas.openxmlformats.org/officeDocument/2006/relationships/hyperlink" Target="https://www.youtube.com/watch?v=oDVB_WxraGk&amp;t=560s" TargetMode="External"/><Relationship Id="rId3cjjaxhqtnllv4vezomkv" Type="http://schemas.openxmlformats.org/officeDocument/2006/relationships/hyperlink" Target="https://www.youtube.com/watch?v=oDVB_WxraGk" TargetMode="External"/><Relationship Id="rIdph5mnw51irpm0cdcu6w8n" Type="http://schemas.openxmlformats.org/officeDocument/2006/relationships/hyperlink" Target="https://feeds.blocktrend.today/events/devcon-8-india-2026/ethereum-is-decentralized-your-access-isn-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以太坊去中心化不等於存取無中介：基金會的「零選項」方向</dc:title>
  <dc:creator>新鮮勢</dc:creator>
  <dc:description>峰會摘要匯出版本 2026-10-15</dc:description>
  <cp:lastModifiedBy>Un-named</cp:lastModifiedBy>
  <cp:revision>1</cp:revision>
  <dcterms:created xsi:type="dcterms:W3CDTF">2026-11-05T19:10:51.020Z</dcterms:created>
  <dcterms:modified xsi:type="dcterms:W3CDTF">2026-11-05T19:10:51.020Z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