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智慧合約先寫形式化規格，將人工審查重心轉向行為規則</w:t>
      </w:r>
    </w:p>
    <w:p>
      <w:pPr>
        <w:widowControl/>
        <w:spacing w:after="160" w:line="320"/>
      </w:pPr>
      <w:r>
        <w:t xml:space="preserve">Don't Review the Code: Formal Specs First Smart Contract Development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d2bkv9qypn56vr2tutbwo">
        <w:r>
          <w:rPr>
            <w:rStyle w:val="Hyperlink"/>
          </w:rPr>
          <w:t xml:space="preserve">Dorde Mijovic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講者指出，人工智慧（AI）代理加快智慧合約與測試的產出，卻讓開發者面對難以負荷的程式碼審查量。過去以白皮書描述需求，未寫清楚的部分往往由開發者自行假設；代理也會做同樣的事。測試只能涵蓋作者想到的情境，需求缺漏因此持續對安全審查造成壓力。
他分享先寫可供工具驗證的形式化規格，再由代理產生 Solidity 程式碼並交給 Certora 驗證的實驗，主張人類應集中審查規格。驗證找到反例後，代理再修正；新增功能也須先補規格。他表示，植入的十一個錯誤全被驗證器找出，隨機輸入與不變量測試則抓到八個。但這只是他的實驗結果，規格是否漏掉關鍵性質仍須人工檢查，部分性質也可能無法證明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0l2xtnp3texxgbyhublcr">
        <w:r>
          <w:rPr>
            <w:rStyle w:val="Hyperlink"/>
          </w:rPr>
          <w:t xml:space="preserve">[02:00]</w:t>
        </w:r>
      </w:hyperlink>
      <w:r>
        <w:t xml:space="preserve"> 代理加快產出，卻不會自動補齊需求
講者指出，規格未交代的部分，常由開發者自行假設，並可能引入錯誤。AI 代理同樣會做假設，卻能更快產出大量程式碼與測試，讓人工審查更難負荷。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tp_k8q_njn-tiotjed4sx">
        <w:r>
          <w:rPr>
            <w:rStyle w:val="Hyperlink"/>
          </w:rPr>
          <w:t xml:space="preserve">[05:40]</w:t>
        </w:r>
      </w:hyperlink>
      <w:r>
        <w:t xml:space="preserve"> 先寫規格，再讓代理實作與修正
他先自行撰寫形式化規格，再讓代理產生 Solidity 程式碼，由驗證工具尋找違反規則的反例。這套流程已設為自動化的持續整合工作，遇到反例便讓代理修正；新增功能前，也要先補規格，而非只在專案起點寫一次。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drnioku99oi6gwswfq9kk">
        <w:r>
          <w:rPr>
            <w:rStyle w:val="Hyperlink"/>
          </w:rPr>
          <w:t xml:space="preserve">[08:40]</w:t>
        </w:r>
      </w:hyperlink>
      <w:r>
        <w:t xml:space="preserve"> 植入錯誤的實驗呈現工具偵測差異
講者刻意植入十一個錯誤，破壞合約應持續維持的性質，也就是「不變量」。他表示，不變量與模糊測試抓到八個；模糊測試會以大量隨機輸入尋找問題。Certora 則對全部十一個找到反例，但這不代表所有專案都會有相同結果。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jsjccnhya1hpsxaezcfpw">
        <w:r>
          <w:rPr>
            <w:rStyle w:val="Hyperlink"/>
          </w:rPr>
          <w:t xml:space="preserve">[13:40]</w:t>
        </w:r>
      </w:hyperlink>
      <w:r>
        <w:t xml:space="preserve"> 訂單簿範例將代幣外部呼叫集中到金庫
他將金庫設為唯一對 ERC20 代幣合約進行外部呼叫的位置，避免規則較複雜的市場模組直接呼叫未知程式碼。他也試作規格儀表板，並列白話說明與形式化規則，協助安全研究者理解各項要求。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sdg3vqvks4ae4vqzfj3hw">
        <w:r>
          <w:rPr>
            <w:rStyle w:val="Hyperlink"/>
          </w:rPr>
          <w:t xml:space="preserve">[17:20]</w:t>
        </w:r>
      </w:hyperlink>
      <w:r>
        <w:t xml:space="preserve"> 規格是否完整，仍須由人判斷
被問到如何避免遺漏關鍵性質時，他表示仍須審查規則並思考各種情境，不能只因證明通過就認定需求完整。他也承認，部分性質可能無法證明；規格先行不等於工具已能處理所有驗證難題。</w:t>
      </w:r>
    </w:p>
    <w:p>
      <w:pPr>
        <w:widowControl/>
        <w:spacing w:after="160" w:line="320"/>
      </w:pPr>
      <w:r>
        <w:t xml:space="preserve">AI 與開發工具 · 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x6w3d_ddcutgbjksdrtla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vmuswgslbcmpvqh8g4040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d2bkv9qypn56vr2tutbwo" Type="http://schemas.openxmlformats.org/officeDocument/2006/relationships/hyperlink" Target="https://feeds.blocktrend.today/events/speakers/dorde-mijovic/" TargetMode="External"/><Relationship Id="rId0l2xtnp3texxgbyhublcr" Type="http://schemas.openxmlformats.org/officeDocument/2006/relationships/hyperlink" Target="https://www.youtube.com/watch?v=-UVRO6RM4ew&amp;t=120s" TargetMode="External"/><Relationship Id="rIdtp_k8q_njn-tiotjed4sx" Type="http://schemas.openxmlformats.org/officeDocument/2006/relationships/hyperlink" Target="https://www.youtube.com/watch?v=-UVRO6RM4ew&amp;t=340s" TargetMode="External"/><Relationship Id="rIddrnioku99oi6gwswfq9kk" Type="http://schemas.openxmlformats.org/officeDocument/2006/relationships/hyperlink" Target="https://www.youtube.com/watch?v=-UVRO6RM4ew&amp;t=520s" TargetMode="External"/><Relationship Id="rIdjsjccnhya1hpsxaezcfpw" Type="http://schemas.openxmlformats.org/officeDocument/2006/relationships/hyperlink" Target="https://www.youtube.com/watch?v=-UVRO6RM4ew&amp;t=820s" TargetMode="External"/><Relationship Id="rIdsdg3vqvks4ae4vqzfj3hw" Type="http://schemas.openxmlformats.org/officeDocument/2006/relationships/hyperlink" Target="https://www.youtube.com/watch?v=-UVRO6RM4ew&amp;t=1040s" TargetMode="External"/><Relationship Id="rIdx6w3d_ddcutgbjksdrtla" Type="http://schemas.openxmlformats.org/officeDocument/2006/relationships/hyperlink" Target="https://www.youtube.com/watch?v=-UVRO6RM4ew" TargetMode="External"/><Relationship Id="rIdvmuswgslbcmpvqh8g4040" Type="http://schemas.openxmlformats.org/officeDocument/2006/relationships/hyperlink" Target="https://feeds.blocktrend.today/events/devcon-8-india-2026/don-t-review-the-code-formal-specs-first-smart-contract-development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智慧合約先寫形式化規格，將人工審查重心轉向行為規則</dc:title>
  <dc:creator>新鮮勢</dc:creator>
  <dc:description>峰會摘要匯出版本 2026-10-15</dc:description>
  <cp:lastModifiedBy>Un-named</cp:lastModifiedBy>
  <cp:revision>1</cp:revision>
  <dcterms:created xsi:type="dcterms:W3CDTF">2026-11-05T19:10:50.647Z</dcterms:created>
  <dcterms:modified xsi:type="dcterms:W3CDTF">2026-11-05T19:10:50.647Z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