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將電信資產代幣化：Giga 的連線市場、頻譜試驗與治理挑戰</w:t>
      </w:r>
    </w:p>
    <w:p>
      <w:pPr>
        <w:widowControl/>
        <w:spacing w:after="160" w:line="320"/>
      </w:pPr>
      <w:r>
        <w:t xml:space="preserve">Connectivity Credits: Tokenizing Telecoms for A Better Huma/I/nternet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sayyhcc-0seehbhdrilnt">
        <w:r>
          <w:rPr>
            <w:rStyle w:val="Hyperlink"/>
          </w:rPr>
          <w:t xml:space="preserve">Christopher Fabian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網路連線仰賴海底電纜、國內骨幹與末端頻譜，但各層資源的定義、交易方式與價格不一。Christopher Fabian 介紹 Giga 如何用學校地圖與連線監測找出缺口，再將電信資源拆成可交易單位。計畫在54國推動連線工作，其中4國在監理沙盒測試頻譜代幣化，仍屬試驗，並非全面部署。
團隊希望透過鏈上公開報價、服務量測與更頻繁付款，降低小型業者的進入門檻。Fabian 表示，部分合作國家的連線價格降幅最高達55%，但比較方式尚不明確。他也預測，未來能自行調度網路資源的 AI 代理流量可能排擠人類使用者，因此需要更清楚的資源定義與配置機制。目前市場已在部分國家運作，能否跨國互通仍待確認。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z42jz6xupkr1udhtxwgl">
        <w:r>
          <w:rPr>
            <w:rStyle w:val="Hyperlink"/>
          </w:rPr>
          <w:t xml:space="preserve">[10:24]</w:t>
        </w:r>
      </w:hyperlink>
      <w:r>
        <w:t xml:space="preserve"> 頻譜拆分讓長期綁定的資源有機會動態配置。
團隊嘗試將無線電頻譜拆成可辨識、可分配的小單位，讓政府能重新出售或出租，為原本被大型電信業者擋在門外的新參與者開路。Fabian 強調，構想落地仍須與政府協作，處理監理與實際執行上的難題。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d1_o2qpnsd1otgwlhurl">
        <w:r>
          <w:rPr>
            <w:rStyle w:val="Hyperlink"/>
          </w:rPr>
          <w:t xml:space="preserve">[12:58]</w:t>
        </w:r>
      </w:hyperlink>
      <w:r>
        <w:t xml:space="preserve"> 公開合約價格，讓連線成本更容易比較。
市場讓大小業者在鏈上公開報價、交易合約，參與者也能查看連線資源的即時價格。Fabian 表示，Giga 合作的54國中，部分國家的連線價格降幅最高達55%；這是他對部分市場的觀察，比較期間與計算方式尚不明確。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5vihvvg3uk8lxbif9l7f">
        <w:r>
          <w:rPr>
            <w:rStyle w:val="Hyperlink"/>
          </w:rPr>
          <w:t xml:space="preserve">[14:33]</w:t>
        </w:r>
      </w:hyperlink>
      <w:r>
        <w:t xml:space="preserve"> 學校量測資料可支援服務驗收與網路調度。
Fabian 表示，全球已有14萬所學校透過軟體回傳連線狀態。這些資料不只顯示能否上網，也能作為按服務交付付款的依據，讓付款從每年改為每月；團隊也希望利用量測資料辨識需求，協助網路將資源送往更需要的地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ohyru3tl2ses1nzb5e_r">
        <w:r>
          <w:rPr>
            <w:rStyle w:val="Hyperlink"/>
          </w:rPr>
          <w:t xml:space="preserve">[17:06]</w:t>
        </w:r>
      </w:hyperlink>
      <w:r>
        <w:t xml:space="preserve"> 國內連線資源交易已有進展，跨國互通仍待確認。
Fabian 表示，墨西哥已有光纖資源交易，馬拉威、南非與肯亞也在運行類似系統，並有企業購買連線額度，支持偏鄉上網。目前可先在單一國家內觀察資源價格；他坦言，市場能否串接不同國家，團隊還不知道。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j1kapszjehafiq-csxo6">
        <w:r>
          <w:rPr>
            <w:rStyle w:val="Hyperlink"/>
          </w:rPr>
          <w:t xml:space="preserve">[21:55]</w:t>
        </w:r>
      </w:hyperlink>
      <w:r>
        <w:t xml:space="preserve"> 頻譜憑證仍採早期自建鏈，移轉至 L1 是後續規劃。
Fabian 說明，Spectrum certificates 因仍處於很早期階段，先使用團隊自建的區塊鏈，未來將移轉至基礎層區塊鏈（L1）。他支持開源、任何人無須許可即可參與的公共網路；移轉時程與技術細節目前尚未明朗。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Connectivity Credits marketplace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2x7ql9w7fjmwbhzk9kk2q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wve82iomxrgvqrsgwwh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ayyhcc-0seehbhdrilnt" Type="http://schemas.openxmlformats.org/officeDocument/2006/relationships/hyperlink" Target="https://feeds.blocktrend.today/events/speakers/christopher-fabian/" TargetMode="External"/><Relationship Id="rIdyz42jz6xupkr1udhtxwgl" Type="http://schemas.openxmlformats.org/officeDocument/2006/relationships/hyperlink" Target="https://www.youtube.com/watch?v=4mbKk7JFCdI&amp;t=624s" TargetMode="External"/><Relationship Id="rIdyd1_o2qpnsd1otgwlhurl" Type="http://schemas.openxmlformats.org/officeDocument/2006/relationships/hyperlink" Target="https://www.youtube.com/watch?v=4mbKk7JFCdI&amp;t=778s" TargetMode="External"/><Relationship Id="rIdl5vihvvg3uk8lxbif9l7f" Type="http://schemas.openxmlformats.org/officeDocument/2006/relationships/hyperlink" Target="https://www.youtube.com/watch?v=4mbKk7JFCdI&amp;t=873s" TargetMode="External"/><Relationship Id="rIdqohyru3tl2ses1nzb5e_r" Type="http://schemas.openxmlformats.org/officeDocument/2006/relationships/hyperlink" Target="https://www.youtube.com/watch?v=4mbKk7JFCdI&amp;t=1026s" TargetMode="External"/><Relationship Id="rIdaj1kapszjehafiq-csxo6" Type="http://schemas.openxmlformats.org/officeDocument/2006/relationships/hyperlink" Target="https://www.youtube.com/watch?v=4mbKk7JFCdI&amp;t=1315s" TargetMode="External"/><Relationship Id="rId2x7ql9w7fjmwbhzk9kk2q" Type="http://schemas.openxmlformats.org/officeDocument/2006/relationships/hyperlink" Target="https://www.youtube.com/watch?v=4mbKk7JFCdI" TargetMode="External"/><Relationship Id="rIdswve82iomxrgvqrsgwwhs" Type="http://schemas.openxmlformats.org/officeDocument/2006/relationships/hyperlink" Target="https://feeds.blocktrend.today/events/devcon-8-india-2026/connectivity-credits-tokenizing-telecoms-for-a-better-huma-i-nterne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將電信資產代幣化：Giga 的連線市場、頻譜試驗與治理挑戰</dc:title>
  <dc:creator>新鮮勢</dc:creator>
  <dc:description>峰會摘要匯出版本 2026-10-15</dc:description>
  <cp:lastModifiedBy>Un-named</cp:lastModifiedBy>
  <cp:revision>1</cp:revision>
  <dcterms:created xsi:type="dcterms:W3CDTF">2026-11-03T17:47:51.326Z</dcterms:created>
  <dcterms:modified xsi:type="dcterms:W3CDTF">2026-11-03T17:47:51.326Z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